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  <w:r w:rsidRPr="007C10DA">
        <w:rPr>
          <w:rFonts w:ascii="Verdana" w:hAnsi="Verdana" w:cs="Arial"/>
          <w:color w:val="2D0A90"/>
          <w:spacing w:val="-2"/>
        </w:rPr>
        <w:t>LA REPUBBLICA  - Genova                                   sabato 26 novembre 2005</w:t>
      </w: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</w:p>
    <w:p w:rsidR="007C10DA" w:rsidRDefault="007C10DA" w:rsidP="007C10DA">
      <w:pPr>
        <w:pStyle w:val="Titolo9"/>
        <w:rPr>
          <w:rFonts w:ascii="Verdana" w:hAnsi="Verdana"/>
          <w:b w:val="0"/>
          <w:color w:val="2D0A90"/>
          <w:spacing w:val="-2"/>
        </w:rPr>
      </w:pPr>
    </w:p>
    <w:p w:rsidR="007C10DA" w:rsidRDefault="007C10DA" w:rsidP="007C10DA">
      <w:pPr>
        <w:pStyle w:val="Titolo9"/>
        <w:rPr>
          <w:rFonts w:ascii="Verdana" w:hAnsi="Verdana"/>
          <w:b w:val="0"/>
          <w:color w:val="2D0A90"/>
          <w:spacing w:val="-2"/>
        </w:rPr>
      </w:pPr>
    </w:p>
    <w:p w:rsidR="007C10DA" w:rsidRPr="007C10DA" w:rsidRDefault="007C10DA" w:rsidP="007C10DA">
      <w:pPr>
        <w:pStyle w:val="Titolo9"/>
        <w:rPr>
          <w:rFonts w:ascii="Verdana" w:hAnsi="Verdana"/>
          <w:b w:val="0"/>
          <w:color w:val="2D0A90"/>
          <w:spacing w:val="-2"/>
        </w:rPr>
      </w:pPr>
      <w:r w:rsidRPr="007C10DA">
        <w:rPr>
          <w:rFonts w:ascii="Verdana" w:hAnsi="Verdana"/>
          <w:b w:val="0"/>
          <w:color w:val="2D0A90"/>
          <w:spacing w:val="-2"/>
        </w:rPr>
        <w:t>LA STORIA</w:t>
      </w: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  <w:sz w:val="32"/>
        </w:rPr>
      </w:pPr>
      <w:r w:rsidRPr="007C10DA">
        <w:rPr>
          <w:rFonts w:ascii="Verdana" w:hAnsi="Verdana" w:cs="Arial"/>
          <w:color w:val="2D0A90"/>
          <w:spacing w:val="-2"/>
          <w:sz w:val="32"/>
        </w:rPr>
        <w:t>Cresce il disagio nel quartiere dove era stato</w:t>
      </w: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  <w:sz w:val="32"/>
        </w:rPr>
      </w:pPr>
      <w:r w:rsidRPr="007C10DA">
        <w:rPr>
          <w:rFonts w:ascii="Verdana" w:hAnsi="Verdana" w:cs="Arial"/>
          <w:color w:val="2D0A90"/>
          <w:spacing w:val="-2"/>
          <w:sz w:val="32"/>
        </w:rPr>
        <w:t>sperimentato positivamente il sussidio mirato</w:t>
      </w: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</w:p>
    <w:p w:rsidR="007C10DA" w:rsidRPr="007C10DA" w:rsidRDefault="007C10DA" w:rsidP="007C10DA">
      <w:pPr>
        <w:rPr>
          <w:rFonts w:ascii="Verdana" w:hAnsi="Verdana"/>
          <w:bCs/>
          <w:color w:val="2D0A90"/>
          <w:spacing w:val="-2"/>
          <w:sz w:val="72"/>
        </w:rPr>
      </w:pPr>
      <w:proofErr w:type="spellStart"/>
      <w:r w:rsidRPr="007C10DA">
        <w:rPr>
          <w:rFonts w:ascii="Verdana" w:hAnsi="Verdana"/>
          <w:bCs/>
          <w:color w:val="2D0A90"/>
          <w:spacing w:val="-2"/>
          <w:sz w:val="72"/>
        </w:rPr>
        <w:t>Cep</w:t>
      </w:r>
      <w:proofErr w:type="spellEnd"/>
      <w:r w:rsidRPr="007C10DA">
        <w:rPr>
          <w:rFonts w:ascii="Verdana" w:hAnsi="Verdana"/>
          <w:bCs/>
          <w:color w:val="2D0A90"/>
          <w:spacing w:val="-2"/>
          <w:sz w:val="72"/>
        </w:rPr>
        <w:t>, addio al reddito minimo</w:t>
      </w:r>
    </w:p>
    <w:p w:rsidR="007C10DA" w:rsidRPr="007C10DA" w:rsidRDefault="007C10DA" w:rsidP="007C10DA">
      <w:pPr>
        <w:rPr>
          <w:rFonts w:ascii="Verdana" w:hAnsi="Verdana"/>
          <w:bCs/>
          <w:color w:val="2D0A90"/>
          <w:spacing w:val="-2"/>
          <w:sz w:val="72"/>
        </w:rPr>
      </w:pPr>
      <w:r w:rsidRPr="007C10DA">
        <w:rPr>
          <w:rFonts w:ascii="Verdana" w:hAnsi="Verdana"/>
          <w:bCs/>
          <w:color w:val="2D0A90"/>
          <w:spacing w:val="-2"/>
          <w:sz w:val="72"/>
        </w:rPr>
        <w:t xml:space="preserve">“Avevano appena </w:t>
      </w:r>
    </w:p>
    <w:p w:rsidR="007C10DA" w:rsidRPr="007C10DA" w:rsidRDefault="007C10DA" w:rsidP="007C10DA">
      <w:pPr>
        <w:rPr>
          <w:rFonts w:ascii="Verdana" w:hAnsi="Verdana"/>
          <w:b/>
          <w:bCs/>
          <w:color w:val="2D0A90"/>
          <w:spacing w:val="-2"/>
          <w:sz w:val="72"/>
        </w:rPr>
      </w:pPr>
      <w:r w:rsidRPr="007C10DA">
        <w:rPr>
          <w:rFonts w:ascii="Verdana" w:hAnsi="Verdana"/>
          <w:bCs/>
          <w:color w:val="2D0A90"/>
          <w:spacing w:val="-2"/>
          <w:sz w:val="72"/>
        </w:rPr>
        <w:t>rialzato la testa”</w:t>
      </w: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</w:p>
    <w:p w:rsidR="007C10DA" w:rsidRPr="007C10DA" w:rsidRDefault="007C10DA" w:rsidP="007C10DA">
      <w:pPr>
        <w:rPr>
          <w:rFonts w:ascii="Verdana" w:hAnsi="Verdana" w:cs="Arial"/>
          <w:color w:val="2D0A90"/>
          <w:spacing w:val="-2"/>
        </w:rPr>
      </w:pP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>IL CAFFE' costa cinquantacin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 xml:space="preserve">que centesimi, la </w:t>
      </w:r>
      <w:proofErr w:type="spellStart"/>
      <w:r w:rsidRPr="007C10DA">
        <w:rPr>
          <w:rFonts w:ascii="Verdana" w:hAnsi="Verdana" w:cs="Arial"/>
          <w:color w:val="2D0A90"/>
          <w:sz w:val="22"/>
        </w:rPr>
        <w:t>birretta</w:t>
      </w:r>
      <w:proofErr w:type="spellEnd"/>
      <w:r w:rsidRPr="007C10DA">
        <w:rPr>
          <w:rFonts w:ascii="Verdana" w:hAnsi="Verdana" w:cs="Arial"/>
          <w:color w:val="2D0A90"/>
          <w:sz w:val="22"/>
        </w:rPr>
        <w:t xml:space="preserve"> un eu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ro e trenta: prezzi concorrenzia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pacing w:val="-6"/>
          <w:sz w:val="22"/>
        </w:rPr>
        <w:t>li.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5"/>
          <w:sz w:val="22"/>
        </w:rPr>
      </w:pPr>
      <w:r w:rsidRPr="007C10DA">
        <w:rPr>
          <w:rFonts w:ascii="Verdana" w:hAnsi="Verdana" w:cs="Arial"/>
          <w:color w:val="2D0A90"/>
          <w:spacing w:val="-1"/>
          <w:sz w:val="22"/>
        </w:rPr>
        <w:t xml:space="preserve">Ma </w:t>
      </w:r>
      <w:r w:rsidRPr="007C10DA">
        <w:rPr>
          <w:rFonts w:ascii="Verdana" w:hAnsi="Verdana" w:cs="Arial"/>
          <w:color w:val="2D0A90"/>
          <w:spacing w:val="-6"/>
          <w:sz w:val="22"/>
        </w:rPr>
        <w:t xml:space="preserve">nell' ultimo anno, al </w:t>
      </w:r>
      <w:proofErr w:type="spellStart"/>
      <w:r w:rsidRPr="007C10DA">
        <w:rPr>
          <w:rFonts w:ascii="Verdana" w:hAnsi="Verdana" w:cs="Arial"/>
          <w:color w:val="2D0A90"/>
          <w:spacing w:val="-6"/>
          <w:sz w:val="22"/>
        </w:rPr>
        <w:t>barett</w:t>
      </w:r>
      <w:r w:rsidRPr="007C10DA">
        <w:rPr>
          <w:rFonts w:ascii="Verdana" w:hAnsi="Verdana" w:cs="Arial"/>
          <w:color w:val="2D0A90"/>
          <w:spacing w:val="-5"/>
          <w:sz w:val="22"/>
        </w:rPr>
        <w:t>o</w:t>
      </w:r>
      <w:proofErr w:type="spellEnd"/>
      <w:r w:rsidRPr="007C10DA">
        <w:rPr>
          <w:rFonts w:ascii="Verdana" w:hAnsi="Verdana" w:cs="Arial"/>
          <w:color w:val="2D0A90"/>
          <w:spacing w:val="-5"/>
          <w:sz w:val="22"/>
        </w:rPr>
        <w:t xml:space="preserve"> del circolo Arci </w:t>
      </w:r>
      <w:proofErr w:type="spellStart"/>
      <w:r w:rsidRPr="007C10DA">
        <w:rPr>
          <w:rFonts w:ascii="Verdana" w:hAnsi="Verdana" w:cs="Arial"/>
          <w:color w:val="2D0A90"/>
          <w:spacing w:val="-5"/>
          <w:sz w:val="22"/>
        </w:rPr>
        <w:t>Pianacci</w:t>
      </w:r>
      <w:proofErr w:type="spellEnd"/>
      <w:r w:rsidRPr="007C10DA">
        <w:rPr>
          <w:rFonts w:ascii="Verdana" w:hAnsi="Verdana" w:cs="Arial"/>
          <w:color w:val="2D0A90"/>
          <w:spacing w:val="-5"/>
          <w:sz w:val="22"/>
        </w:rPr>
        <w:t>, su al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proofErr w:type="spellStart"/>
      <w:r w:rsidRPr="007C10DA">
        <w:rPr>
          <w:rFonts w:ascii="Verdana" w:hAnsi="Verdana" w:cs="Arial"/>
          <w:color w:val="2D0A90"/>
          <w:sz w:val="22"/>
        </w:rPr>
        <w:t>Cep</w:t>
      </w:r>
      <w:proofErr w:type="spellEnd"/>
      <w:r w:rsidRPr="007C10DA">
        <w:rPr>
          <w:rFonts w:ascii="Verdana" w:hAnsi="Verdana" w:cs="Arial"/>
          <w:color w:val="2D0A90"/>
          <w:sz w:val="22"/>
        </w:rPr>
        <w:t>, gli incassi si sono dimezza</w:t>
      </w:r>
      <w:r w:rsidRPr="007C10DA">
        <w:rPr>
          <w:rFonts w:ascii="Verdana" w:hAnsi="Verdana" w:cs="Arial"/>
          <w:color w:val="2D0A90"/>
          <w:spacing w:val="-5"/>
          <w:sz w:val="22"/>
        </w:rPr>
        <w:t xml:space="preserve">ti. </w:t>
      </w: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5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5"/>
          <w:sz w:val="22"/>
        </w:rPr>
        <w:t>«E' solo un dato, ma ti fa capi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re quanto picchia la crisi.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 xml:space="preserve">Ed è </w:t>
      </w:r>
      <w:r w:rsidRPr="007C10DA">
        <w:rPr>
          <w:rFonts w:ascii="Verdana" w:hAnsi="Verdana" w:cs="Arial"/>
          <w:color w:val="2D0A90"/>
          <w:spacing w:val="-3"/>
          <w:sz w:val="22"/>
        </w:rPr>
        <w:t>ancora niente rispetto a quanto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si stanno facendo difficili le co</w:t>
      </w:r>
      <w:r w:rsidRPr="007C10DA">
        <w:rPr>
          <w:rFonts w:ascii="Verdana" w:hAnsi="Verdana" w:cs="Arial"/>
          <w:color w:val="2D0A90"/>
          <w:sz w:val="22"/>
        </w:rPr>
        <w:t>se per chi aveva appena rialzato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la testa» sospira Carlo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Besana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>, farmacista e presidente del cir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colo (300 soci, soprattutto an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ziani, ma attivo dal '97 con ini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ziative di ogni genere per tutti, bambini e ragazzi in particolare).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z w:val="22"/>
        </w:rPr>
      </w:pP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Voltri-Prà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, unico quartiere </w:t>
      </w:r>
      <w:r w:rsidRPr="007C10DA">
        <w:rPr>
          <w:rFonts w:ascii="Verdana" w:hAnsi="Verdana" w:cs="Arial"/>
          <w:color w:val="2D0A90"/>
          <w:spacing w:val="-6"/>
          <w:sz w:val="22"/>
        </w:rPr>
        <w:t>di una grande città del nord, per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pacing w:val="-9"/>
          <w:sz w:val="22"/>
        </w:rPr>
        <w:t>poco più di tre anni, tra il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pacing w:val="-5"/>
          <w:sz w:val="22"/>
        </w:rPr>
        <w:t xml:space="preserve">'99 </w:t>
      </w:r>
      <w:r w:rsidRPr="007C10DA">
        <w:rPr>
          <w:rFonts w:ascii="Verdana" w:hAnsi="Verdana" w:cs="Arial"/>
          <w:color w:val="2D0A90"/>
          <w:spacing w:val="-9"/>
          <w:sz w:val="22"/>
        </w:rPr>
        <w:t>e la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pacing w:val="-5"/>
          <w:sz w:val="22"/>
        </w:rPr>
        <w:t xml:space="preserve">metà del </w:t>
      </w:r>
      <w:smartTag w:uri="urn:schemas-microsoft-com:office:smarttags" w:element="metricconverter">
        <w:smartTagPr>
          <w:attr w:name="ProductID" w:val="2003, ha"/>
        </w:smartTagPr>
        <w:r w:rsidRPr="007C10DA">
          <w:rPr>
            <w:rFonts w:ascii="Verdana" w:hAnsi="Verdana" w:cs="Arial"/>
            <w:color w:val="2D0A90"/>
            <w:spacing w:val="-5"/>
            <w:sz w:val="22"/>
          </w:rPr>
          <w:t>2003, ha</w:t>
        </w:r>
      </w:smartTag>
      <w:r w:rsidRPr="007C10DA">
        <w:rPr>
          <w:rFonts w:ascii="Verdana" w:hAnsi="Verdana" w:cs="Arial"/>
          <w:color w:val="2D0A90"/>
          <w:spacing w:val="-5"/>
          <w:sz w:val="22"/>
        </w:rPr>
        <w:t xml:space="preserve"> sperimentato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i Redditi minimi di inserimento (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Rmi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) previsti nella finanziaria </w:t>
      </w:r>
      <w:r w:rsidRPr="007C10DA">
        <w:rPr>
          <w:rFonts w:ascii="Verdana" w:hAnsi="Verdana" w:cs="Arial"/>
          <w:color w:val="2D0A90"/>
          <w:sz w:val="22"/>
        </w:rPr>
        <w:t>'98 dall'allora ministro delle po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litiche sociali Livia Turco.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z w:val="22"/>
        </w:rPr>
      </w:pPr>
      <w:r w:rsidRPr="007C10DA">
        <w:rPr>
          <w:rFonts w:ascii="Verdana" w:hAnsi="Verdana" w:cs="Arial"/>
          <w:color w:val="2D0A90"/>
          <w:sz w:val="22"/>
        </w:rPr>
        <w:t xml:space="preserve"> </w:t>
      </w: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5"/>
          <w:sz w:val="22"/>
        </w:rPr>
      </w:pPr>
      <w:r w:rsidRPr="007C10DA">
        <w:rPr>
          <w:rFonts w:ascii="Verdana" w:hAnsi="Verdana" w:cs="Arial"/>
          <w:color w:val="2D0A90"/>
          <w:sz w:val="22"/>
        </w:rPr>
        <w:t xml:space="preserve">A </w:t>
      </w:r>
      <w:proofErr w:type="spellStart"/>
      <w:r w:rsidRPr="007C10DA">
        <w:rPr>
          <w:rFonts w:ascii="Verdana" w:hAnsi="Verdana" w:cs="Arial"/>
          <w:color w:val="2D0A90"/>
          <w:sz w:val="22"/>
        </w:rPr>
        <w:t>Prà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z w:val="22"/>
        </w:rPr>
        <w:t>o meglio al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proofErr w:type="spellStart"/>
      <w:r w:rsidRPr="007C10DA">
        <w:rPr>
          <w:rFonts w:ascii="Verdana" w:hAnsi="Verdana" w:cs="Arial"/>
          <w:color w:val="2D0A90"/>
          <w:sz w:val="22"/>
        </w:rPr>
        <w:t>Cep</w:t>
      </w:r>
      <w:proofErr w:type="spellEnd"/>
      <w:r w:rsidRPr="007C10DA">
        <w:rPr>
          <w:rFonts w:ascii="Verdana" w:hAnsi="Verdana" w:cs="Arial"/>
          <w:color w:val="2D0A90"/>
          <w:sz w:val="22"/>
        </w:rPr>
        <w:t>, 482 i nuclei fa</w:t>
      </w:r>
      <w:r w:rsidRPr="007C10DA">
        <w:rPr>
          <w:rFonts w:ascii="Verdana" w:hAnsi="Verdana" w:cs="Arial"/>
          <w:color w:val="2D0A90"/>
          <w:spacing w:val="-2"/>
          <w:sz w:val="22"/>
        </w:rPr>
        <w:t>miliari coinvolti con due milio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pacing w:val="-6"/>
          <w:sz w:val="22"/>
        </w:rPr>
        <w:t>ni e mezzo di euro spesi, «e sicu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ramente siamo stati la città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z w:val="22"/>
        </w:rPr>
        <w:t>do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ve </w:t>
      </w:r>
      <w:r w:rsidRPr="007C10DA">
        <w:rPr>
          <w:rFonts w:ascii="Verdana" w:hAnsi="Verdana" w:cs="Arial"/>
          <w:color w:val="2D0A90"/>
          <w:spacing w:val="-2"/>
          <w:sz w:val="22"/>
        </w:rPr>
        <w:t>la legge ha funzionato me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glio» sottolinea Paolo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Veardo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, </w:t>
      </w:r>
      <w:r w:rsidRPr="007C10DA">
        <w:rPr>
          <w:rFonts w:ascii="Verdana" w:hAnsi="Verdana" w:cs="Arial"/>
          <w:color w:val="2D0A90"/>
          <w:spacing w:val="-5"/>
          <w:sz w:val="22"/>
        </w:rPr>
        <w:t>assessore alla città solidale.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5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5"/>
          <w:sz w:val="22"/>
        </w:rPr>
        <w:t>«C'è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chi prendeva le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due-trecento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mila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lire e chi il milione e otto. </w:t>
      </w:r>
      <w:r w:rsidRPr="007C10DA">
        <w:rPr>
          <w:rFonts w:ascii="Verdana" w:hAnsi="Verdana" w:cs="Arial"/>
          <w:color w:val="2D0A90"/>
          <w:spacing w:val="-6"/>
          <w:sz w:val="22"/>
        </w:rPr>
        <w:t>Chi si è ripagato le morosità, si è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z w:val="22"/>
        </w:rPr>
        <w:t>rimesso in riga e ha trovato anche la fiducia per rimettersi a la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 xml:space="preserve">vorare — racconta </w:t>
      </w:r>
      <w:proofErr w:type="spellStart"/>
      <w:r w:rsidRPr="007C10DA">
        <w:rPr>
          <w:rFonts w:ascii="Verdana" w:hAnsi="Verdana" w:cs="Arial"/>
          <w:color w:val="2D0A90"/>
          <w:sz w:val="22"/>
        </w:rPr>
        <w:t>Besana</w:t>
      </w:r>
      <w:proofErr w:type="spellEnd"/>
      <w:r w:rsidRPr="007C10DA">
        <w:rPr>
          <w:rFonts w:ascii="Verdana" w:hAnsi="Verdana" w:cs="Arial"/>
          <w:color w:val="2D0A90"/>
          <w:sz w:val="22"/>
        </w:rPr>
        <w:t>, vera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z w:val="22"/>
        </w:rPr>
        <w:t>e propria "antenna" sulla situa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zione del quartiere — C'erano quelli che hanno frequentato </w:t>
      </w:r>
      <w:r w:rsidRPr="007C10DA">
        <w:rPr>
          <w:rFonts w:ascii="Verdana" w:hAnsi="Verdana" w:cs="Arial"/>
          <w:color w:val="2D0A90"/>
          <w:sz w:val="22"/>
        </w:rPr>
        <w:t>un corso di formazione e hanno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trovato un posto. O le donne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trenta-quarantenni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, magari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sole </w:t>
      </w:r>
      <w:r w:rsidRPr="007C10DA">
        <w:rPr>
          <w:rFonts w:ascii="Verdana" w:hAnsi="Verdana" w:cs="Arial"/>
          <w:color w:val="2D0A90"/>
          <w:spacing w:val="-2"/>
          <w:sz w:val="22"/>
        </w:rPr>
        <w:t>e con figli a carico, senza pre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parazione particolare, disposte però a tenere compagnia ad un anziano, fare qualche lavoretto, la spesa: una sorta di volontaria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to pagato».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 xml:space="preserve">Una maniera per garantire un aiuto economico contenuto ma necessario, se si vive al limite, e contemporaneamente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per </w:t>
      </w:r>
      <w:r w:rsidRPr="007C10DA">
        <w:rPr>
          <w:rFonts w:ascii="Verdana" w:hAnsi="Verdana" w:cs="Arial"/>
          <w:color w:val="2D0A90"/>
          <w:spacing w:val="-2"/>
          <w:sz w:val="22"/>
        </w:rPr>
        <w:t>ri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solvere anche altre istanze, so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prattutto di carattere sociale, in una zona vasta dove non man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cano necessità e solitudini.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>«Una signora novantenne è ve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nuta da me in farmacia e mi ha detto: "sa, io la polvere in casa me la tolgo da sola, ma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se </w:t>
      </w:r>
      <w:r w:rsidRPr="007C10DA">
        <w:rPr>
          <w:rFonts w:ascii="Verdana" w:hAnsi="Verdana" w:cs="Arial"/>
          <w:color w:val="2D0A90"/>
          <w:spacing w:val="-2"/>
          <w:sz w:val="22"/>
        </w:rPr>
        <w:t>tro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vassi qualcuno che viene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a </w:t>
      </w:r>
      <w:r w:rsidRPr="007C10DA">
        <w:rPr>
          <w:rFonts w:ascii="Verdana" w:hAnsi="Verdana" w:cs="Arial"/>
          <w:color w:val="2D0A90"/>
          <w:spacing w:val="-2"/>
          <w:sz w:val="22"/>
        </w:rPr>
        <w:t>gio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care a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cirulla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con me, sarei contenta" — racconta ancora Carlo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Besana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— Avevamo trovato una persona capace a giocare a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carte </w:t>
      </w:r>
      <w:r w:rsidRPr="007C10DA">
        <w:rPr>
          <w:rFonts w:ascii="Verdana" w:hAnsi="Verdana" w:cs="Arial"/>
          <w:color w:val="2D0A90"/>
          <w:spacing w:val="-2"/>
          <w:sz w:val="22"/>
        </w:rPr>
        <w:t>che, per un compenso mini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mo, due o tre volte alla settima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na andava a casa di questa si</w:t>
      </w:r>
      <w:r w:rsidRPr="007C10DA">
        <w:rPr>
          <w:rFonts w:ascii="Verdana" w:hAnsi="Verdana" w:cs="Arial"/>
          <w:color w:val="2D0A90"/>
          <w:sz w:val="22"/>
        </w:rPr>
        <w:t>gnora e le faceva trascorrere due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ore in compagnia. Piccole cose, ma la qualità della vita è anche questo».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 xml:space="preserve">Ma è finito il tempo delle </w:t>
      </w:r>
      <w:r w:rsidRPr="007C10DA">
        <w:rPr>
          <w:rFonts w:ascii="Verdana" w:hAnsi="Verdana" w:cs="Arial"/>
          <w:color w:val="2D0A90"/>
          <w:spacing w:val="2"/>
          <w:sz w:val="22"/>
        </w:rPr>
        <w:t>par</w:t>
      </w:r>
      <w:r w:rsidRPr="007C10DA">
        <w:rPr>
          <w:rFonts w:ascii="Verdana" w:hAnsi="Verdana" w:cs="Arial"/>
          <w:color w:val="2D0A90"/>
          <w:spacing w:val="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tite a carte, e anche dei lavori ri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trovati, dei soldi garantiti per poter pagare l'affitto arretrato, dei corsi da frequentare. Perché il reddito minimo di inserimen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to è stato cancellato a fine 2002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dal governo Berlusconi, e per </w:t>
      </w:r>
      <w:r w:rsidRPr="007C10DA">
        <w:rPr>
          <w:rFonts w:ascii="Verdana" w:hAnsi="Verdana" w:cs="Arial"/>
          <w:color w:val="2D0A90"/>
          <w:sz w:val="22"/>
        </w:rPr>
        <w:t>gran parte di chi ce l'aveva fatta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a rialzare la testa, l'acqua è tornata ad arrivare alla gola.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Besa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na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ne ha parlato a lungo con il sindaco nelle scorse settimane, quando le periferie francesi bruciavano e i talk show televi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sivi discettavano se anche l'Italia stesse correndo rischi del ge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nere. E quella stessa sera,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i/>
          <w:iCs/>
          <w:color w:val="2D0A90"/>
          <w:sz w:val="22"/>
          <w:szCs w:val="18"/>
        </w:rPr>
        <w:t>a Por</w:t>
      </w:r>
      <w:r w:rsidRPr="007C10DA">
        <w:rPr>
          <w:rFonts w:ascii="Verdana" w:hAnsi="Verdana" w:cs="Arial"/>
          <w:i/>
          <w:iCs/>
          <w:color w:val="2D0A90"/>
          <w:sz w:val="22"/>
          <w:szCs w:val="18"/>
        </w:rPr>
        <w:softHyphen/>
        <w:t xml:space="preserve">ta a Porta, </w:t>
      </w:r>
      <w:r w:rsidRPr="007C10DA">
        <w:rPr>
          <w:rFonts w:ascii="Verdana" w:hAnsi="Verdana" w:cs="Arial"/>
          <w:color w:val="2D0A90"/>
          <w:sz w:val="22"/>
        </w:rPr>
        <w:t xml:space="preserve">citando il caso di </w:t>
      </w:r>
      <w:proofErr w:type="spellStart"/>
      <w:r w:rsidRPr="007C10DA">
        <w:rPr>
          <w:rFonts w:ascii="Verdana" w:hAnsi="Verdana" w:cs="Arial"/>
          <w:color w:val="2D0A90"/>
          <w:sz w:val="22"/>
        </w:rPr>
        <w:t>Prà</w:t>
      </w:r>
      <w:proofErr w:type="spellEnd"/>
      <w:r w:rsidRPr="007C10DA">
        <w:rPr>
          <w:rFonts w:ascii="Verdana" w:hAnsi="Verdana" w:cs="Arial"/>
          <w:color w:val="2D0A90"/>
          <w:sz w:val="22"/>
        </w:rPr>
        <w:t>,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Pericu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ha chiarito che il vero male delle periferie è proprio questo, il taglio alle politiche minime di </w:t>
      </w:r>
      <w:r w:rsidRPr="007C10DA">
        <w:rPr>
          <w:rFonts w:ascii="Verdana" w:hAnsi="Verdana" w:cs="Arial"/>
          <w:color w:val="2D0A90"/>
          <w:spacing w:val="2"/>
          <w:sz w:val="22"/>
        </w:rPr>
        <w:t xml:space="preserve">welfare: </w:t>
      </w:r>
      <w:r w:rsidRPr="007C10DA">
        <w:rPr>
          <w:rFonts w:ascii="Verdana" w:hAnsi="Verdana" w:cs="Arial"/>
          <w:color w:val="2D0A90"/>
          <w:spacing w:val="-2"/>
          <w:sz w:val="22"/>
        </w:rPr>
        <w:t>non lascian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do speranze a chi meno ha.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>«Almeno un quarto delle persone interessate al progetto erano riuscite ad uscire dai loro pro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blemi </w:t>
      </w:r>
      <w:r w:rsidRPr="007C10DA">
        <w:rPr>
          <w:rFonts w:ascii="Verdana" w:hAnsi="Verdana" w:cs="Arial"/>
          <w:color w:val="2D0A90"/>
          <w:spacing w:val="2"/>
          <w:sz w:val="22"/>
        </w:rPr>
        <w:t>—co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mmenta Paolo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Vear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do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 xml:space="preserve"> — L'importanza del reddito minimo di inserimento è che si trattava di un intervento tem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porale per interventi mirati, </w:t>
      </w:r>
      <w:r w:rsidRPr="007C10DA">
        <w:rPr>
          <w:rFonts w:ascii="Verdana" w:hAnsi="Verdana" w:cs="Arial"/>
          <w:color w:val="2D0A90"/>
          <w:sz w:val="22"/>
        </w:rPr>
        <w:t>non un sussidio casuale agli an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ziani. Ma adesso si preferisce </w:t>
      </w:r>
      <w:r w:rsidRPr="007C10DA">
        <w:rPr>
          <w:rFonts w:ascii="Verdana" w:hAnsi="Verdana" w:cs="Arial"/>
          <w:color w:val="2D0A90"/>
          <w:sz w:val="22"/>
        </w:rPr>
        <w:t>elargire mille euro ai nuovi nati,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senza distinzione di reddito; e tagliare i cordoni della borsa ai comuni significa non riuscire più a rispondere alle esigenze concrete. Altro che parlare del pericolo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banlieues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>... ».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z w:val="22"/>
        </w:rPr>
        <w:t>Il reddito minimo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7C10DA">
        <w:rPr>
          <w:rFonts w:ascii="Verdana" w:hAnsi="Verdana" w:cs="Arial"/>
          <w:color w:val="2D0A90"/>
          <w:sz w:val="22"/>
        </w:rPr>
        <w:t>era garanti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to alle famiglie con difficoltà, </w:t>
      </w:r>
      <w:r w:rsidRPr="007C10DA">
        <w:rPr>
          <w:rFonts w:ascii="Verdana" w:hAnsi="Verdana" w:cs="Arial"/>
          <w:color w:val="2D0A90"/>
          <w:spacing w:val="2"/>
          <w:sz w:val="22"/>
        </w:rPr>
        <w:t>le</w:t>
      </w:r>
      <w:r w:rsidRPr="007C10DA">
        <w:rPr>
          <w:rFonts w:ascii="Verdana" w:hAnsi="Verdana" w:cs="Arial"/>
          <w:color w:val="2D0A90"/>
          <w:spacing w:val="2"/>
          <w:sz w:val="22"/>
        </w:rPr>
        <w:softHyphen/>
        <w:t xml:space="preserve">gato </w:t>
      </w:r>
      <w:r w:rsidRPr="007C10DA">
        <w:rPr>
          <w:rFonts w:ascii="Verdana" w:hAnsi="Verdana" w:cs="Arial"/>
          <w:color w:val="2D0A90"/>
          <w:spacing w:val="-2"/>
          <w:sz w:val="22"/>
        </w:rPr>
        <w:t>al numero dei figli e al reddito complessivo; ma è chiaro che adesso il contraccolpo più forte lo pagano i giovani, avver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tono gli operatori sociali della zona.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>Genitori senza lavoro, magari con problemi di alcoli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smo o di depressione, aggiun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gono fragilità ad adolescenti che vedono sparire anche quel minimo di sicurezze garantite negli anni precedenti.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 xml:space="preserve">E, come avvoltoi, nei piazzali ventosi e </w:t>
      </w:r>
      <w:r w:rsidRPr="007C10DA">
        <w:rPr>
          <w:rFonts w:ascii="Verdana" w:hAnsi="Verdana" w:cs="Arial"/>
          <w:color w:val="2D0A90"/>
          <w:sz w:val="22"/>
        </w:rPr>
        <w:t>freddi del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</w:t>
      </w:r>
      <w:proofErr w:type="spellStart"/>
      <w:r w:rsidRPr="007C10DA">
        <w:rPr>
          <w:rFonts w:ascii="Verdana" w:hAnsi="Verdana" w:cs="Arial"/>
          <w:color w:val="2D0A90"/>
          <w:sz w:val="22"/>
        </w:rPr>
        <w:t>Cep</w:t>
      </w:r>
      <w:proofErr w:type="spellEnd"/>
      <w:r w:rsidRPr="007C10DA">
        <w:rPr>
          <w:rFonts w:ascii="Verdana" w:hAnsi="Verdana" w:cs="Arial"/>
          <w:color w:val="2D0A90"/>
          <w:sz w:val="22"/>
        </w:rPr>
        <w:t xml:space="preserve"> si tornano a vedere gli spacciatori: offrono spesso</w:t>
      </w:r>
      <w:r w:rsidRPr="007C10DA">
        <w:rPr>
          <w:rFonts w:ascii="Verdana" w:hAnsi="Verdana" w:cs="Arial"/>
          <w:color w:val="2D0A90"/>
          <w:spacing w:val="-2"/>
          <w:sz w:val="22"/>
        </w:rPr>
        <w:t xml:space="preserve"> cocaina, magari anche a prezzi non troppo elevati, ed è reale il </w:t>
      </w:r>
      <w:r w:rsidRPr="007C10DA">
        <w:rPr>
          <w:rFonts w:ascii="Verdana" w:hAnsi="Verdana" w:cs="Arial"/>
          <w:color w:val="2D0A90"/>
          <w:sz w:val="22"/>
        </w:rPr>
        <w:t>rischio che il richiamo della dro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</w:r>
      <w:r w:rsidRPr="007C10DA">
        <w:rPr>
          <w:rFonts w:ascii="Verdana" w:hAnsi="Verdana" w:cs="Arial"/>
          <w:color w:val="2D0A90"/>
          <w:sz w:val="22"/>
        </w:rPr>
        <w:t>ga torni a farsi forte per molti ra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gazzi. </w:t>
      </w:r>
    </w:p>
    <w:p w:rsidR="007C10DA" w:rsidRP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>E al distretto sociale le ri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>chieste di intervento sono sem</w:t>
      </w:r>
      <w:r w:rsidRPr="007C10DA">
        <w:rPr>
          <w:rFonts w:ascii="Verdana" w:hAnsi="Verdana" w:cs="Arial"/>
          <w:color w:val="2D0A90"/>
          <w:spacing w:val="-2"/>
          <w:sz w:val="22"/>
        </w:rPr>
        <w:softHyphen/>
        <w:t xml:space="preserve">pre più numerose. </w:t>
      </w: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  <w:r w:rsidRPr="007C10DA">
        <w:rPr>
          <w:rFonts w:ascii="Verdana" w:hAnsi="Verdana" w:cs="Arial"/>
          <w:color w:val="2D0A90"/>
          <w:spacing w:val="-2"/>
          <w:sz w:val="22"/>
        </w:rPr>
        <w:t xml:space="preserve">Su al circolo </w:t>
      </w:r>
      <w:proofErr w:type="spellStart"/>
      <w:r w:rsidRPr="007C10DA">
        <w:rPr>
          <w:rFonts w:ascii="Verdana" w:hAnsi="Verdana" w:cs="Arial"/>
          <w:color w:val="2D0A90"/>
          <w:spacing w:val="-2"/>
          <w:sz w:val="22"/>
        </w:rPr>
        <w:t>Pianacci</w:t>
      </w:r>
      <w:proofErr w:type="spellEnd"/>
      <w:r w:rsidRPr="007C10DA">
        <w:rPr>
          <w:rFonts w:ascii="Verdana" w:hAnsi="Verdana" w:cs="Arial"/>
          <w:color w:val="2D0A90"/>
          <w:spacing w:val="-2"/>
          <w:sz w:val="22"/>
        </w:rPr>
        <w:t>, i pensionati contano gli spiccioli in tasca per vedere se oggi non pesano troppo quei cinquantacinque centesimi per un caffè che ti scaldi un pochino.</w:t>
      </w: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 w:cs="Arial"/>
          <w:color w:val="2D0A90"/>
          <w:spacing w:val="-2"/>
          <w:sz w:val="22"/>
        </w:rPr>
      </w:pPr>
    </w:p>
    <w:p w:rsidR="007C10DA" w:rsidRDefault="007C10DA" w:rsidP="007C10DA">
      <w:pPr>
        <w:ind w:firstLine="900"/>
        <w:rPr>
          <w:rFonts w:ascii="Verdana" w:hAnsi="Verdana"/>
          <w:color w:val="000080"/>
          <w:sz w:val="22"/>
        </w:rPr>
      </w:pPr>
      <w:r>
        <w:rPr>
          <w:rFonts w:ascii="Verdana" w:hAnsi="Verdana" w:cs="Arial"/>
          <w:color w:val="000080"/>
          <w:spacing w:val="-2"/>
          <w:sz w:val="22"/>
        </w:rPr>
        <w:t>Donatella Alfonso</w:t>
      </w:r>
    </w:p>
    <w:p w:rsidR="007C10DA" w:rsidRDefault="007C10DA" w:rsidP="007C10DA">
      <w:pPr>
        <w:jc w:val="both"/>
        <w:rPr>
          <w:rFonts w:ascii="Verdana" w:hAnsi="Verdana"/>
          <w:color w:val="000080"/>
          <w:sz w:val="22"/>
        </w:rPr>
      </w:pP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2016-05-30T15:10:00Z</dcterms:created>
  <dcterms:modified xsi:type="dcterms:W3CDTF">2016-05-30T15:10:00Z</dcterms:modified>
</cp:coreProperties>
</file>